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7796" w14:textId="5A891048" w:rsidR="00285AD2" w:rsidRDefault="00285AD2" w:rsidP="00285AD2">
      <w:r>
        <w:rPr>
          <w:b/>
          <w:bCs/>
          <w:sz w:val="32"/>
          <w:szCs w:val="32"/>
        </w:rPr>
        <w:t xml:space="preserve">                                       </w:t>
      </w:r>
      <w:r w:rsidRPr="00285AD2">
        <w:rPr>
          <w:b/>
          <w:bCs/>
          <w:sz w:val="32"/>
          <w:szCs w:val="32"/>
        </w:rPr>
        <w:t>CODIGO DE ETICA</w:t>
      </w:r>
      <w:r>
        <w:t xml:space="preserve"> </w:t>
      </w:r>
    </w:p>
    <w:p w14:paraId="5D1D70E9" w14:textId="307E4FAA" w:rsidR="00285AD2" w:rsidRPr="00285AD2" w:rsidRDefault="00285AD2" w:rsidP="00285A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285AD2">
        <w:rPr>
          <w:b/>
          <w:bCs/>
          <w:sz w:val="28"/>
          <w:szCs w:val="28"/>
        </w:rPr>
        <w:t>Capital Televisión</w:t>
      </w:r>
    </w:p>
    <w:p w14:paraId="4D81760E" w14:textId="2CB9DE72" w:rsidR="00285AD2" w:rsidRPr="00285AD2" w:rsidRDefault="00285AD2" w:rsidP="00285A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285AD2">
        <w:rPr>
          <w:sz w:val="28"/>
          <w:szCs w:val="28"/>
        </w:rPr>
        <w:t>Portoviejo – Manabí</w:t>
      </w:r>
    </w:p>
    <w:p w14:paraId="24F82C9F" w14:textId="20ACBA6A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Capital Televisión opera mediante contrato otorgado por el CONATEL a través de la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 xml:space="preserve">Superintendencia de Telecomunicaciones a la empresa Capital </w:t>
      </w:r>
      <w:r w:rsidRPr="00285AD2">
        <w:rPr>
          <w:sz w:val="28"/>
          <w:szCs w:val="28"/>
        </w:rPr>
        <w:t>Televisión</w:t>
      </w:r>
      <w:r w:rsidRPr="00285A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Capitaltv</w:t>
      </w:r>
      <w:r w:rsidRPr="00285AD2">
        <w:rPr>
          <w:sz w:val="28"/>
          <w:szCs w:val="28"/>
        </w:rPr>
        <w:t xml:space="preserve"> S.A. el 12 de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noviembre de 2012, y opera con autorización prorrogada para todos estos servicios a nivel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nacional, mediante resolución de la autoridad competente el ARCOTEL, sobre la base de la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normativa legal vigente.</w:t>
      </w:r>
    </w:p>
    <w:p w14:paraId="484F6BCB" w14:textId="1D783540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Por norma expresa los medios de comunicación social debemos funcionar bajo un CODIGO DE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 xml:space="preserve">ETICA, cuyo objetivo se ampara sobre la base de </w:t>
      </w:r>
      <w:r>
        <w:rPr>
          <w:sz w:val="28"/>
          <w:szCs w:val="28"/>
        </w:rPr>
        <w:t xml:space="preserve">la norma suprema que es nuestra </w:t>
      </w:r>
      <w:r w:rsidRPr="00285AD2">
        <w:rPr>
          <w:sz w:val="28"/>
          <w:szCs w:val="28"/>
        </w:rPr>
        <w:t>CONSTITUCION vigente, que determina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derechos,</w:t>
      </w:r>
      <w:r w:rsidRPr="00285AD2">
        <w:rPr>
          <w:sz w:val="28"/>
          <w:szCs w:val="28"/>
        </w:rPr>
        <w:t xml:space="preserve"> pero también obligaciones y en este caso con los televidentes y en </w:t>
      </w:r>
      <w:r w:rsidRPr="00285AD2">
        <w:rPr>
          <w:sz w:val="28"/>
          <w:szCs w:val="28"/>
        </w:rPr>
        <w:t>general</w:t>
      </w:r>
      <w:r w:rsidRPr="00285AD2">
        <w:rPr>
          <w:sz w:val="28"/>
          <w:szCs w:val="28"/>
        </w:rPr>
        <w:t xml:space="preserve"> con la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sociedad.</w:t>
      </w:r>
    </w:p>
    <w:p w14:paraId="4752B981" w14:textId="6A2D4717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 xml:space="preserve">El </w:t>
      </w:r>
      <w:r w:rsidRPr="00285AD2">
        <w:rPr>
          <w:sz w:val="28"/>
          <w:szCs w:val="28"/>
        </w:rPr>
        <w:t>Código</w:t>
      </w:r>
      <w:r w:rsidRPr="00285AD2">
        <w:rPr>
          <w:sz w:val="28"/>
          <w:szCs w:val="28"/>
        </w:rPr>
        <w:t xml:space="preserve"> de </w:t>
      </w:r>
      <w:r w:rsidRPr="00285AD2">
        <w:rPr>
          <w:sz w:val="28"/>
          <w:szCs w:val="28"/>
        </w:rPr>
        <w:t>Ética</w:t>
      </w:r>
      <w:r w:rsidRPr="00285AD2">
        <w:rPr>
          <w:sz w:val="28"/>
          <w:szCs w:val="28"/>
        </w:rPr>
        <w:t xml:space="preserve">, permite mejorar la </w:t>
      </w:r>
      <w:r w:rsidRPr="00285AD2">
        <w:rPr>
          <w:sz w:val="28"/>
          <w:szCs w:val="28"/>
        </w:rPr>
        <w:t>práctica</w:t>
      </w:r>
      <w:r w:rsidRPr="00285AD2">
        <w:rPr>
          <w:sz w:val="28"/>
          <w:szCs w:val="28"/>
        </w:rPr>
        <w:t xml:space="preserve"> y gestión interna y sobre todo el trabajo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comunicacional en forma responsable, sin olvidar que la información se constituye en un derecho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humano, y la comunicación social es un servicio al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público</w:t>
      </w:r>
      <w:r w:rsidRPr="00285AD2">
        <w:rPr>
          <w:sz w:val="28"/>
          <w:szCs w:val="28"/>
        </w:rPr>
        <w:t xml:space="preserve"> que debe brindarse bajo principios de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equidad,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transparencia,</w:t>
      </w:r>
      <w:r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solidaridad, responsabilidad, igualdad, calidad, respetando los derechos</w:t>
      </w:r>
      <w:r w:rsidR="00975FD2">
        <w:rPr>
          <w:sz w:val="28"/>
          <w:szCs w:val="28"/>
        </w:rPr>
        <w:t xml:space="preserve"> d</w:t>
      </w:r>
      <w:r w:rsidRPr="00285AD2">
        <w:rPr>
          <w:sz w:val="28"/>
          <w:szCs w:val="28"/>
        </w:rPr>
        <w:t>e la comunicación establecidos en la Constitución, los instrumentos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internacionales, la Ley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Orgánica de Comunicación, su Reglamento General y contribuyendo al buen vivir de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la ciudadanía.</w:t>
      </w:r>
    </w:p>
    <w:p w14:paraId="5C5B2427" w14:textId="77777777" w:rsidR="0027529D" w:rsidRDefault="00975FD2" w:rsidP="00285AD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NORMA GENERAL:</w:t>
      </w:r>
      <w:r w:rsidR="00285AD2" w:rsidRPr="00285AD2">
        <w:rPr>
          <w:sz w:val="28"/>
          <w:szCs w:val="28"/>
        </w:rPr>
        <w:t xml:space="preserve"> </w:t>
      </w:r>
    </w:p>
    <w:p w14:paraId="4BA36367" w14:textId="60922A75" w:rsidR="00285AD2" w:rsidRPr="0027529D" w:rsidRDefault="0027529D" w:rsidP="00285AD2">
      <w:pPr>
        <w:rPr>
          <w:sz w:val="28"/>
          <w:szCs w:val="28"/>
          <w:u w:val="single"/>
        </w:rPr>
      </w:pPr>
      <w:r w:rsidRPr="0027529D">
        <w:rPr>
          <w:sz w:val="28"/>
          <w:szCs w:val="28"/>
          <w:u w:val="single"/>
        </w:rPr>
        <w:t>P</w:t>
      </w:r>
      <w:r w:rsidR="00285AD2" w:rsidRPr="0027529D">
        <w:rPr>
          <w:sz w:val="28"/>
          <w:szCs w:val="28"/>
          <w:u w:val="single"/>
        </w:rPr>
        <w:t>ara accionistas, directivos y colaboradores:</w:t>
      </w:r>
    </w:p>
    <w:p w14:paraId="066D8D4F" w14:textId="66497CAA" w:rsid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El respeto a La Constitución, Leyes y Reglamentos vigentes del Estado Ecuatoriano</w:t>
      </w:r>
      <w:r w:rsidR="00975FD2">
        <w:rPr>
          <w:sz w:val="28"/>
          <w:szCs w:val="28"/>
        </w:rPr>
        <w:t xml:space="preserve"> que,</w:t>
      </w:r>
      <w:r w:rsidRPr="00285AD2">
        <w:rPr>
          <w:sz w:val="28"/>
          <w:szCs w:val="28"/>
        </w:rPr>
        <w:t xml:space="preserve"> existiendo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programación noticiosa, los contenidos difundidos o entrevistas, exista una libertad de expresión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responsable</w:t>
      </w:r>
      <w:r w:rsidR="00975FD2">
        <w:rPr>
          <w:sz w:val="28"/>
          <w:szCs w:val="28"/>
        </w:rPr>
        <w:t>,</w:t>
      </w:r>
      <w:r w:rsidRPr="00285AD2">
        <w:rPr>
          <w:sz w:val="28"/>
          <w:szCs w:val="28"/>
        </w:rPr>
        <w:t xml:space="preserve"> para consolidar la democracia y el respeto a los derechos humanos.</w:t>
      </w:r>
    </w:p>
    <w:p w14:paraId="59B3EAF4" w14:textId="17440E92" w:rsidR="00B22BE4" w:rsidRPr="00137EDA" w:rsidRDefault="00B22BE4" w:rsidP="00285AD2">
      <w:pPr>
        <w:rPr>
          <w:sz w:val="28"/>
          <w:szCs w:val="28"/>
        </w:rPr>
      </w:pPr>
      <w:r>
        <w:rPr>
          <w:sz w:val="28"/>
          <w:szCs w:val="28"/>
        </w:rPr>
        <w:t xml:space="preserve">Siendo una actividad privada con fines de lucro, es decisión de los accionistas reconocer la importancia y responsabilidad como medio de comunicación social que si bien es cierto el objetivo principal es informar y entretener, no se debe excluir la incidencia del medio y sus contenidos ante la audiencia, por lo </w:t>
      </w:r>
      <w:r w:rsidR="00137EDA">
        <w:rPr>
          <w:sz w:val="28"/>
          <w:szCs w:val="28"/>
        </w:rPr>
        <w:t>tanto,</w:t>
      </w:r>
      <w:r>
        <w:rPr>
          <w:sz w:val="28"/>
          <w:szCs w:val="28"/>
        </w:rPr>
        <w:t xml:space="preserve"> tenemos una obligación </w:t>
      </w:r>
      <w:r w:rsidR="00137EDA">
        <w:rPr>
          <w:sz w:val="28"/>
          <w:szCs w:val="28"/>
        </w:rPr>
        <w:t>como un logro</w:t>
      </w:r>
      <w:r>
        <w:rPr>
          <w:sz w:val="28"/>
          <w:szCs w:val="28"/>
        </w:rPr>
        <w:t xml:space="preserve"> conseguir que lo que les llegue </w:t>
      </w:r>
      <w:r w:rsidR="00137EDA">
        <w:rPr>
          <w:sz w:val="28"/>
          <w:szCs w:val="28"/>
        </w:rPr>
        <w:t xml:space="preserve">comunicacionalmente los </w:t>
      </w:r>
      <w:r>
        <w:rPr>
          <w:sz w:val="28"/>
          <w:szCs w:val="28"/>
        </w:rPr>
        <w:t>benefic</w:t>
      </w:r>
      <w:r w:rsidR="00137EDA">
        <w:rPr>
          <w:sz w:val="28"/>
          <w:szCs w:val="28"/>
        </w:rPr>
        <w:t>ie</w:t>
      </w:r>
    </w:p>
    <w:p w14:paraId="7B417EFC" w14:textId="45654925" w:rsidR="00B22BE4" w:rsidRDefault="00B22BE4" w:rsidP="00285A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NORMAS DE DIFUSION DE CONTENIDOS:</w:t>
      </w:r>
    </w:p>
    <w:p w14:paraId="10070B4A" w14:textId="7948DC89" w:rsidR="00B22BE4" w:rsidRDefault="00285AD2" w:rsidP="00285AD2">
      <w:pPr>
        <w:rPr>
          <w:sz w:val="28"/>
          <w:szCs w:val="28"/>
        </w:rPr>
      </w:pPr>
      <w:r w:rsidRPr="00B22BE4">
        <w:rPr>
          <w:sz w:val="28"/>
          <w:szCs w:val="28"/>
          <w:u w:val="single"/>
        </w:rPr>
        <w:t>1.-Línea editorial:</w:t>
      </w:r>
      <w:r w:rsidRPr="00285AD2">
        <w:rPr>
          <w:sz w:val="28"/>
          <w:szCs w:val="28"/>
        </w:rPr>
        <w:t xml:space="preserve"> </w:t>
      </w:r>
    </w:p>
    <w:p w14:paraId="093912E7" w14:textId="6EBCEE7A" w:rsidR="00975F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la estación mantendrá una línea editorial cumpliendo con los valores morales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universalmente aceptados y principios de igualdad, equidad social, honestidad, respeto,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reciprocidad, sostenibilidad, libertad, democracia, participación y armonía con la naturaleza.</w:t>
      </w:r>
    </w:p>
    <w:p w14:paraId="700CC16F" w14:textId="67177038" w:rsidR="00285AD2" w:rsidRPr="00B22BE4" w:rsidRDefault="00285AD2" w:rsidP="00285AD2">
      <w:pPr>
        <w:rPr>
          <w:sz w:val="28"/>
          <w:szCs w:val="28"/>
          <w:u w:val="single"/>
        </w:rPr>
      </w:pPr>
      <w:r w:rsidRPr="00B22BE4">
        <w:rPr>
          <w:sz w:val="28"/>
          <w:szCs w:val="28"/>
          <w:u w:val="single"/>
        </w:rPr>
        <w:t>2.-Lineamientos de difusión en la comunicación:</w:t>
      </w:r>
    </w:p>
    <w:p w14:paraId="3C608796" w14:textId="03449A17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a.-Fomento de la responsabilidad social, fomento del respeto para consolidar la vigencia de la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democracia y el respeto de los derechos humanos.</w:t>
      </w:r>
    </w:p>
    <w:p w14:paraId="5BFF92FD" w14:textId="62C6F846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b.-Garantizar el respeto de los derechos de las personas a expresarse libremente y a recibir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información veraz sobre la base de una adecuada investigación con criterios lógicos y bases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 xml:space="preserve">irrefutables, contrastada de ser necesario, sin discriminación, sin especulaciones, lo cual </w:t>
      </w:r>
      <w:r w:rsidR="00975FD2" w:rsidRPr="00285AD2">
        <w:rPr>
          <w:sz w:val="28"/>
          <w:szCs w:val="28"/>
        </w:rPr>
        <w:t>permite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además</w:t>
      </w:r>
      <w:r w:rsidR="00975FD2">
        <w:rPr>
          <w:sz w:val="28"/>
          <w:szCs w:val="28"/>
        </w:rPr>
        <w:t xml:space="preserve">, </w:t>
      </w:r>
      <w:r w:rsidRPr="00285AD2">
        <w:rPr>
          <w:sz w:val="28"/>
          <w:szCs w:val="28"/>
        </w:rPr>
        <w:t xml:space="preserve">generar la credibilidad del medio, que se traduce en </w:t>
      </w:r>
      <w:r w:rsidRPr="00285AD2">
        <w:rPr>
          <w:sz w:val="28"/>
          <w:szCs w:val="28"/>
        </w:rPr>
        <w:t>audiencia</w:t>
      </w:r>
      <w:r w:rsidRPr="00285AD2">
        <w:rPr>
          <w:sz w:val="28"/>
          <w:szCs w:val="28"/>
        </w:rPr>
        <w:t>.</w:t>
      </w:r>
    </w:p>
    <w:p w14:paraId="72404031" w14:textId="4CAC5E6E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c.- Existiendo el derecho a la información, existe igualmente el derecho a la réplica o la obligación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ineludible a la rectificación frente a errores, inexactitudes o expresiones que afecten al buen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nombre o la reputación de las personas aludidas, al existir una reclamación.</w:t>
      </w:r>
    </w:p>
    <w:p w14:paraId="57EBAA4A" w14:textId="062F7173" w:rsidR="00285AD2" w:rsidRPr="00285AD2" w:rsidRDefault="00285AD2" w:rsidP="00285AD2">
      <w:pPr>
        <w:rPr>
          <w:sz w:val="28"/>
          <w:szCs w:val="28"/>
        </w:rPr>
      </w:pPr>
      <w:r w:rsidRPr="00285AD2">
        <w:rPr>
          <w:sz w:val="28"/>
          <w:szCs w:val="28"/>
        </w:rPr>
        <w:t>d.- Es fundamental en el ejercicio periodístico frente a la difusión de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contenidos</w:t>
      </w:r>
      <w:r w:rsidR="00975FD2">
        <w:rPr>
          <w:sz w:val="28"/>
          <w:szCs w:val="28"/>
        </w:rPr>
        <w:t>,</w:t>
      </w:r>
      <w:r w:rsidRPr="00285AD2">
        <w:rPr>
          <w:sz w:val="28"/>
          <w:szCs w:val="28"/>
        </w:rPr>
        <w:t xml:space="preserve"> mantener la</w:t>
      </w:r>
      <w:r w:rsidR="00975FD2">
        <w:rPr>
          <w:sz w:val="28"/>
          <w:szCs w:val="28"/>
        </w:rPr>
        <w:t xml:space="preserve"> </w:t>
      </w:r>
      <w:r w:rsidRPr="00285AD2">
        <w:rPr>
          <w:sz w:val="28"/>
          <w:szCs w:val="28"/>
        </w:rPr>
        <w:t>reserva y confidencialidad de la fuente.</w:t>
      </w:r>
    </w:p>
    <w:p w14:paraId="08D1864A" w14:textId="04A448D3" w:rsidR="00F87A53" w:rsidRDefault="00975FD2" w:rsidP="00285A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proofErr w:type="spellEnd"/>
      <w:r w:rsidR="00285AD2" w:rsidRPr="00285AD2">
        <w:rPr>
          <w:sz w:val="28"/>
          <w:szCs w:val="28"/>
        </w:rPr>
        <w:t>.- Como norma ineludible y por responsabilidad del medio, es necesario la protección de niños,</w:t>
      </w:r>
      <w:r>
        <w:rPr>
          <w:sz w:val="28"/>
          <w:szCs w:val="28"/>
        </w:rPr>
        <w:t xml:space="preserve"> </w:t>
      </w:r>
      <w:r w:rsidR="00285AD2" w:rsidRPr="00285AD2">
        <w:rPr>
          <w:sz w:val="28"/>
          <w:szCs w:val="28"/>
        </w:rPr>
        <w:t xml:space="preserve">niñas, </w:t>
      </w:r>
      <w:r w:rsidR="00285AD2" w:rsidRPr="00285AD2">
        <w:rPr>
          <w:sz w:val="28"/>
          <w:szCs w:val="28"/>
        </w:rPr>
        <w:t>adolescentes</w:t>
      </w:r>
      <w:r w:rsidR="00285AD2" w:rsidRPr="00285AD2">
        <w:rPr>
          <w:sz w:val="28"/>
          <w:szCs w:val="28"/>
        </w:rPr>
        <w:t xml:space="preserve"> y grupos vulnerables, respetando sus derechos y cualquier forma de</w:t>
      </w:r>
      <w:r>
        <w:rPr>
          <w:sz w:val="28"/>
          <w:szCs w:val="28"/>
        </w:rPr>
        <w:t xml:space="preserve"> </w:t>
      </w:r>
      <w:r w:rsidR="00285AD2" w:rsidRPr="00285AD2">
        <w:rPr>
          <w:sz w:val="28"/>
          <w:szCs w:val="28"/>
        </w:rPr>
        <w:t>discriminación.</w:t>
      </w:r>
    </w:p>
    <w:p w14:paraId="1314E747" w14:textId="28EFBED2" w:rsidR="00435114" w:rsidRDefault="00435114" w:rsidP="00285AD2">
      <w:pPr>
        <w:rPr>
          <w:sz w:val="28"/>
          <w:szCs w:val="28"/>
        </w:rPr>
      </w:pPr>
      <w:r>
        <w:rPr>
          <w:sz w:val="28"/>
          <w:szCs w:val="28"/>
        </w:rPr>
        <w:t>f.- Procurar la difusión de programas o mensajes sobre educación, salud, valores y principios éticos.</w:t>
      </w:r>
    </w:p>
    <w:p w14:paraId="7D9956F0" w14:textId="2859AB7F" w:rsidR="00437584" w:rsidRPr="00B22BE4" w:rsidRDefault="00437584" w:rsidP="00285AD2">
      <w:pPr>
        <w:rPr>
          <w:sz w:val="28"/>
          <w:szCs w:val="28"/>
          <w:u w:val="single"/>
        </w:rPr>
      </w:pPr>
      <w:r w:rsidRPr="00B22BE4">
        <w:rPr>
          <w:sz w:val="28"/>
          <w:szCs w:val="28"/>
          <w:u w:val="single"/>
        </w:rPr>
        <w:t>3.- Impedimentos de difusión al público:</w:t>
      </w:r>
    </w:p>
    <w:p w14:paraId="2987AF45" w14:textId="3C362488" w:rsidR="00437584" w:rsidRDefault="00437584" w:rsidP="00285AD2">
      <w:pPr>
        <w:rPr>
          <w:sz w:val="28"/>
          <w:szCs w:val="28"/>
        </w:rPr>
      </w:pPr>
      <w:r>
        <w:rPr>
          <w:sz w:val="28"/>
          <w:szCs w:val="28"/>
        </w:rPr>
        <w:t>La Empresa considera que es necesario establecer políticas que guardan relación con información o difusión publicitaria de los siguientes contenidos y por tanto no se transmitirán los siguientes:</w:t>
      </w:r>
    </w:p>
    <w:p w14:paraId="1C4FF01C" w14:textId="543F08B0" w:rsidR="00437584" w:rsidRDefault="00437584" w:rsidP="00285AD2">
      <w:pPr>
        <w:rPr>
          <w:sz w:val="28"/>
          <w:szCs w:val="28"/>
        </w:rPr>
      </w:pPr>
      <w:r>
        <w:rPr>
          <w:sz w:val="28"/>
          <w:szCs w:val="28"/>
        </w:rPr>
        <w:t>a.- Crónica roja, al considerar que no se debe hacer apología del dolor humano ni de la sangre derramada, u actos degradables que buscan la audiencia con el sensacionalismo comunicacional.</w:t>
      </w:r>
    </w:p>
    <w:p w14:paraId="113D1EDC" w14:textId="09FB4FFF" w:rsidR="00437584" w:rsidRDefault="00437584" w:rsidP="00285A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b.- Publicidad considerada engañosa que atentan contra la salud, sin ninguna base científica, </w:t>
      </w:r>
      <w:r w:rsidR="0027529D">
        <w:rPr>
          <w:sz w:val="28"/>
          <w:szCs w:val="28"/>
        </w:rPr>
        <w:t xml:space="preserve">beneficios monetarios, </w:t>
      </w:r>
      <w:r>
        <w:rPr>
          <w:sz w:val="28"/>
          <w:szCs w:val="28"/>
        </w:rPr>
        <w:t>engañando a la audiencia.</w:t>
      </w:r>
    </w:p>
    <w:p w14:paraId="2DAE7169" w14:textId="10785895" w:rsidR="00435114" w:rsidRDefault="00435114" w:rsidP="00285AD2">
      <w:pPr>
        <w:rPr>
          <w:sz w:val="28"/>
          <w:szCs w:val="28"/>
        </w:rPr>
      </w:pPr>
      <w:r>
        <w:rPr>
          <w:sz w:val="28"/>
          <w:szCs w:val="28"/>
        </w:rPr>
        <w:t>c.- Programas de consejeros, adivinos y de todos aquellos que abusen del desconocimiento de las personas</w:t>
      </w:r>
      <w:r w:rsidR="0027529D">
        <w:rPr>
          <w:sz w:val="28"/>
          <w:szCs w:val="28"/>
        </w:rPr>
        <w:t xml:space="preserve"> por su nivel educacional</w:t>
      </w:r>
      <w:r>
        <w:rPr>
          <w:sz w:val="28"/>
          <w:szCs w:val="28"/>
        </w:rPr>
        <w:t>.</w:t>
      </w:r>
    </w:p>
    <w:p w14:paraId="73EAFAE2" w14:textId="69909446" w:rsidR="00137EDA" w:rsidRDefault="00137EDA" w:rsidP="00285AD2">
      <w:pPr>
        <w:rPr>
          <w:sz w:val="28"/>
          <w:szCs w:val="28"/>
        </w:rPr>
      </w:pPr>
      <w:r>
        <w:rPr>
          <w:sz w:val="28"/>
          <w:szCs w:val="28"/>
        </w:rPr>
        <w:t>d.- Programas o mensajes degradantes, o la utilización de lenguaje moralmente no aceptados.</w:t>
      </w:r>
    </w:p>
    <w:p w14:paraId="6A9539D6" w14:textId="2AC3908A" w:rsidR="00137EDA" w:rsidRDefault="00137EDA" w:rsidP="00285AD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.- Programas, información o mensajes que atenten contra la seguridad nacional.</w:t>
      </w:r>
    </w:p>
    <w:p w14:paraId="2B8CC850" w14:textId="52ED7828" w:rsidR="00137EDA" w:rsidRDefault="00137EDA" w:rsidP="00285AD2">
      <w:pPr>
        <w:rPr>
          <w:sz w:val="28"/>
          <w:szCs w:val="28"/>
        </w:rPr>
      </w:pPr>
    </w:p>
    <w:p w14:paraId="7B27813A" w14:textId="77777777" w:rsidR="00137EDA" w:rsidRPr="00285AD2" w:rsidRDefault="00137EDA" w:rsidP="00285AD2">
      <w:pPr>
        <w:rPr>
          <w:sz w:val="28"/>
          <w:szCs w:val="28"/>
        </w:rPr>
      </w:pPr>
    </w:p>
    <w:sectPr w:rsidR="00137EDA" w:rsidRPr="0028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D2"/>
    <w:rsid w:val="00137EDA"/>
    <w:rsid w:val="001E6EC0"/>
    <w:rsid w:val="0027529D"/>
    <w:rsid w:val="00285AD2"/>
    <w:rsid w:val="00435114"/>
    <w:rsid w:val="00437584"/>
    <w:rsid w:val="00975FD2"/>
    <w:rsid w:val="00B22BE4"/>
    <w:rsid w:val="00F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6C1D"/>
  <w15:chartTrackingRefBased/>
  <w15:docId w15:val="{DD9F92BF-D34D-4508-A399-6D29F4A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USUARIOS</dc:creator>
  <cp:keywords/>
  <dc:description/>
  <cp:lastModifiedBy>USUARIOS</cp:lastModifiedBy>
  <cp:revision>1</cp:revision>
  <dcterms:created xsi:type="dcterms:W3CDTF">2024-09-08T15:28:00Z</dcterms:created>
  <dcterms:modified xsi:type="dcterms:W3CDTF">2024-09-08T16:49:00Z</dcterms:modified>
</cp:coreProperties>
</file>